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04267" w14:textId="77777777" w:rsidR="00A50D61" w:rsidRDefault="00A50D61" w:rsidP="0018599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282198" w14:textId="46844F3A" w:rsidR="00335B52" w:rsidRPr="0018599E" w:rsidRDefault="00335B52" w:rsidP="0018599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599E">
        <w:rPr>
          <w:rFonts w:ascii="Times New Roman" w:hAnsi="Times New Roman" w:cs="Times New Roman"/>
          <w:b/>
          <w:sz w:val="28"/>
          <w:szCs w:val="28"/>
        </w:rPr>
        <w:t>РЕШЕНИЯ,</w:t>
      </w:r>
    </w:p>
    <w:p w14:paraId="059D7168" w14:textId="49DC6D71" w:rsidR="00344256" w:rsidRPr="0018599E" w:rsidRDefault="00335B52" w:rsidP="0018599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599E">
        <w:rPr>
          <w:rFonts w:ascii="Times New Roman" w:hAnsi="Times New Roman" w:cs="Times New Roman"/>
          <w:b/>
          <w:sz w:val="28"/>
          <w:szCs w:val="28"/>
        </w:rPr>
        <w:t xml:space="preserve">принятые </w:t>
      </w:r>
      <w:r w:rsidR="00D06407" w:rsidRPr="0018599E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D31E84">
        <w:rPr>
          <w:rFonts w:ascii="Times New Roman" w:hAnsi="Times New Roman" w:cs="Times New Roman"/>
          <w:b/>
          <w:sz w:val="28"/>
          <w:szCs w:val="28"/>
        </w:rPr>
        <w:t xml:space="preserve">внеочередном </w:t>
      </w:r>
      <w:r w:rsidR="00D06407" w:rsidRPr="0018599E">
        <w:rPr>
          <w:rFonts w:ascii="Times New Roman" w:hAnsi="Times New Roman" w:cs="Times New Roman"/>
          <w:b/>
          <w:sz w:val="28"/>
          <w:szCs w:val="28"/>
        </w:rPr>
        <w:t>общем собрании</w:t>
      </w:r>
      <w:r w:rsidRPr="0018599E">
        <w:rPr>
          <w:rFonts w:ascii="Times New Roman" w:hAnsi="Times New Roman" w:cs="Times New Roman"/>
          <w:b/>
          <w:sz w:val="28"/>
          <w:szCs w:val="28"/>
        </w:rPr>
        <w:t xml:space="preserve"> акционеров</w:t>
      </w:r>
    </w:p>
    <w:p w14:paraId="04144434" w14:textId="77777777" w:rsidR="00335B52" w:rsidRPr="0018599E" w:rsidRDefault="00335B52" w:rsidP="0018599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8599E">
        <w:rPr>
          <w:rFonts w:ascii="Times New Roman" w:hAnsi="Times New Roman" w:cs="Times New Roman"/>
          <w:b/>
          <w:sz w:val="28"/>
          <w:szCs w:val="28"/>
        </w:rPr>
        <w:t>открытого акционерного общества «Барановичская птицефабрика»</w:t>
      </w:r>
    </w:p>
    <w:p w14:paraId="188932D2" w14:textId="77777777" w:rsidR="00335B52" w:rsidRPr="0018599E" w:rsidRDefault="00335B52" w:rsidP="0018599E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6F510B" w14:textId="04CD7AAF" w:rsidR="00335B52" w:rsidRPr="0018599E" w:rsidRDefault="00D31E84" w:rsidP="0018599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сентября</w:t>
      </w:r>
      <w:r w:rsidR="00335B52" w:rsidRPr="0018599E">
        <w:rPr>
          <w:rFonts w:ascii="Times New Roman" w:hAnsi="Times New Roman" w:cs="Times New Roman"/>
          <w:sz w:val="28"/>
          <w:szCs w:val="28"/>
        </w:rPr>
        <w:t xml:space="preserve"> 202</w:t>
      </w:r>
      <w:r w:rsidR="0018599E" w:rsidRPr="0018599E">
        <w:rPr>
          <w:rFonts w:ascii="Times New Roman" w:hAnsi="Times New Roman" w:cs="Times New Roman"/>
          <w:sz w:val="28"/>
          <w:szCs w:val="28"/>
        </w:rPr>
        <w:t>6</w:t>
      </w:r>
      <w:r w:rsidR="00335B52" w:rsidRPr="001859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35B52" w:rsidRPr="0018599E">
        <w:rPr>
          <w:rFonts w:ascii="Times New Roman" w:hAnsi="Times New Roman" w:cs="Times New Roman"/>
          <w:sz w:val="28"/>
          <w:szCs w:val="28"/>
        </w:rPr>
        <w:tab/>
      </w:r>
      <w:r w:rsidR="00335B52" w:rsidRPr="0018599E">
        <w:rPr>
          <w:rFonts w:ascii="Times New Roman" w:hAnsi="Times New Roman" w:cs="Times New Roman"/>
          <w:sz w:val="28"/>
          <w:szCs w:val="28"/>
        </w:rPr>
        <w:tab/>
      </w:r>
      <w:r w:rsidR="00335B52" w:rsidRPr="0018599E">
        <w:rPr>
          <w:rFonts w:ascii="Times New Roman" w:hAnsi="Times New Roman" w:cs="Times New Roman"/>
          <w:sz w:val="28"/>
          <w:szCs w:val="28"/>
        </w:rPr>
        <w:tab/>
      </w:r>
      <w:r w:rsidR="00335B52" w:rsidRPr="0018599E">
        <w:rPr>
          <w:rFonts w:ascii="Times New Roman" w:hAnsi="Times New Roman" w:cs="Times New Roman"/>
          <w:sz w:val="28"/>
          <w:szCs w:val="28"/>
        </w:rPr>
        <w:tab/>
      </w:r>
      <w:r w:rsidR="00335B52" w:rsidRPr="0018599E">
        <w:rPr>
          <w:rFonts w:ascii="Times New Roman" w:hAnsi="Times New Roman" w:cs="Times New Roman"/>
          <w:sz w:val="28"/>
          <w:szCs w:val="28"/>
        </w:rPr>
        <w:tab/>
      </w:r>
      <w:r w:rsidR="00335B52" w:rsidRPr="0018599E">
        <w:rPr>
          <w:rFonts w:ascii="Times New Roman" w:hAnsi="Times New Roman" w:cs="Times New Roman"/>
          <w:sz w:val="28"/>
          <w:szCs w:val="28"/>
        </w:rPr>
        <w:tab/>
      </w:r>
      <w:r w:rsidR="00335B52" w:rsidRPr="0018599E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5B52" w:rsidRPr="0018599E">
        <w:rPr>
          <w:rFonts w:ascii="Times New Roman" w:hAnsi="Times New Roman" w:cs="Times New Roman"/>
          <w:sz w:val="28"/>
          <w:szCs w:val="28"/>
        </w:rPr>
        <w:t>аг</w:t>
      </w:r>
      <w:proofErr w:type="spellEnd"/>
      <w:r w:rsidR="00335B52" w:rsidRPr="0018599E">
        <w:rPr>
          <w:rFonts w:ascii="Times New Roman" w:hAnsi="Times New Roman" w:cs="Times New Roman"/>
          <w:sz w:val="28"/>
          <w:szCs w:val="28"/>
        </w:rPr>
        <w:t>. Русино</w:t>
      </w:r>
    </w:p>
    <w:p w14:paraId="6384FA05" w14:textId="77777777" w:rsidR="00335B52" w:rsidRPr="00D31E84" w:rsidRDefault="00335B52" w:rsidP="00D31E8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A6EAE2" w14:textId="77777777" w:rsidR="0018599E" w:rsidRPr="00D31E84" w:rsidRDefault="0018599E" w:rsidP="00D31E84">
      <w:pPr>
        <w:tabs>
          <w:tab w:val="left" w:pos="0"/>
        </w:tabs>
        <w:spacing w:line="240" w:lineRule="auto"/>
        <w:ind w:left="180" w:hanging="18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31E84"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дня:</w:t>
      </w:r>
    </w:p>
    <w:p w14:paraId="37F0401A" w14:textId="6F81A474" w:rsidR="0018599E" w:rsidRPr="00D31E84" w:rsidRDefault="0018599E" w:rsidP="00D31E84">
      <w:pPr>
        <w:tabs>
          <w:tab w:val="left" w:pos="720"/>
          <w:tab w:val="left" w:pos="1276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 xml:space="preserve">Об </w:t>
      </w:r>
      <w:r w:rsidR="00D31E84" w:rsidRPr="00D31E84">
        <w:rPr>
          <w:rFonts w:ascii="Times New Roman" w:hAnsi="Times New Roman" w:cs="Times New Roman"/>
          <w:sz w:val="28"/>
          <w:szCs w:val="28"/>
        </w:rPr>
        <w:t>утверждении изменений и дополнений в Устав Общества.</w:t>
      </w:r>
    </w:p>
    <w:p w14:paraId="1B16F6B3" w14:textId="77777777" w:rsidR="00D31E84" w:rsidRPr="00D31E84" w:rsidRDefault="00D31E84" w:rsidP="00D31E84">
      <w:pPr>
        <w:tabs>
          <w:tab w:val="left" w:pos="1504"/>
        </w:tabs>
        <w:spacing w:line="240" w:lineRule="auto"/>
        <w:ind w:left="709" w:hanging="709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16D7F4B9" w14:textId="2A1C4F32" w:rsidR="0018599E" w:rsidRPr="00D31E84" w:rsidRDefault="0018599E" w:rsidP="00D31E84">
      <w:pPr>
        <w:tabs>
          <w:tab w:val="left" w:pos="1504"/>
        </w:tabs>
        <w:spacing w:line="240" w:lineRule="auto"/>
        <w:ind w:left="709" w:hanging="709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31E84">
        <w:rPr>
          <w:rFonts w:ascii="Times New Roman" w:hAnsi="Times New Roman" w:cs="Times New Roman"/>
          <w:b/>
          <w:sz w:val="28"/>
          <w:szCs w:val="28"/>
        </w:rPr>
        <w:t>РЕШЕНИЕ:</w:t>
      </w:r>
    </w:p>
    <w:p w14:paraId="3155B866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>Утвердить изменения и дополнения в Устав Общества (прилагается).</w:t>
      </w:r>
    </w:p>
    <w:p w14:paraId="408FF9C5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>Генеральному директору ОАО «Барановичская птицефабрика» Хомченко Г.В. обеспечить государственную регистрацию изменений и дополнений в Устав Общества.</w:t>
      </w:r>
    </w:p>
    <w:p w14:paraId="203D4AD7" w14:textId="77777777" w:rsidR="0018599E" w:rsidRPr="00D31E84" w:rsidRDefault="0018599E" w:rsidP="00D31E84">
      <w:pPr>
        <w:tabs>
          <w:tab w:val="left" w:pos="0"/>
        </w:tabs>
        <w:spacing w:line="240" w:lineRule="auto"/>
        <w:ind w:left="180" w:firstLine="529"/>
        <w:rPr>
          <w:rFonts w:ascii="Times New Roman" w:hAnsi="Times New Roman" w:cs="Times New Roman"/>
          <w:sz w:val="28"/>
          <w:szCs w:val="28"/>
        </w:rPr>
      </w:pPr>
    </w:p>
    <w:p w14:paraId="25C4C1BC" w14:textId="34F11848" w:rsidR="0018599E" w:rsidRPr="00D31E84" w:rsidRDefault="0018599E" w:rsidP="00D31E84">
      <w:pPr>
        <w:tabs>
          <w:tab w:val="left" w:pos="0"/>
        </w:tabs>
        <w:spacing w:line="240" w:lineRule="auto"/>
        <w:ind w:left="180" w:hanging="18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D31E84">
        <w:rPr>
          <w:rFonts w:ascii="Times New Roman" w:hAnsi="Times New Roman" w:cs="Times New Roman"/>
          <w:b/>
          <w:sz w:val="28"/>
          <w:szCs w:val="28"/>
        </w:rPr>
        <w:t>По второму вопросу повестки дня:</w:t>
      </w:r>
    </w:p>
    <w:p w14:paraId="0849047E" w14:textId="7E4353AB" w:rsidR="0018599E" w:rsidRPr="00D31E84" w:rsidRDefault="0018599E" w:rsidP="00D31E84">
      <w:pPr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 xml:space="preserve">Об </w:t>
      </w:r>
      <w:r w:rsidR="00D31E84" w:rsidRPr="00D31E84">
        <w:rPr>
          <w:rFonts w:ascii="Times New Roman" w:hAnsi="Times New Roman" w:cs="Times New Roman"/>
          <w:sz w:val="28"/>
          <w:szCs w:val="28"/>
        </w:rPr>
        <w:t>установлении размера вознаграждения членам наблюдательного совета и ревизионной комиссии Общества.</w:t>
      </w:r>
    </w:p>
    <w:p w14:paraId="743E1C47" w14:textId="77777777" w:rsidR="0018599E" w:rsidRPr="00D31E84" w:rsidRDefault="0018599E" w:rsidP="00D31E84">
      <w:pPr>
        <w:tabs>
          <w:tab w:val="left" w:pos="1080"/>
        </w:tabs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CFCD14" w14:textId="77777777" w:rsidR="0018599E" w:rsidRPr="00D31E84" w:rsidRDefault="0018599E" w:rsidP="00D31E8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E84">
        <w:rPr>
          <w:rFonts w:ascii="Times New Roman" w:hAnsi="Times New Roman" w:cs="Times New Roman"/>
          <w:b/>
          <w:sz w:val="28"/>
          <w:szCs w:val="28"/>
        </w:rPr>
        <w:t>РЕШЕНИЕ:</w:t>
      </w:r>
    </w:p>
    <w:p w14:paraId="76D4AA9B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bCs/>
          <w:sz w:val="28"/>
          <w:szCs w:val="28"/>
        </w:rPr>
        <w:t xml:space="preserve">Установить </w:t>
      </w:r>
      <w:r w:rsidRPr="00D31E84">
        <w:rPr>
          <w:rFonts w:ascii="Times New Roman" w:hAnsi="Times New Roman" w:cs="Times New Roman"/>
          <w:sz w:val="28"/>
          <w:szCs w:val="28"/>
        </w:rPr>
        <w:t>для членов наблюдательного совета Общества за осуществление возлагаемых на них обязанностей вознаграждение в следующих размерах:</w:t>
      </w:r>
    </w:p>
    <w:p w14:paraId="57A2068D" w14:textId="77777777" w:rsidR="00D31E84" w:rsidRPr="00D31E84" w:rsidRDefault="00D31E84" w:rsidP="00D31E84">
      <w:pPr>
        <w:tabs>
          <w:tab w:val="left" w:pos="150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bCs/>
          <w:sz w:val="28"/>
          <w:szCs w:val="28"/>
        </w:rPr>
        <w:t xml:space="preserve">заместителю председателя наблюдательного совета – 22 </w:t>
      </w:r>
      <w:r w:rsidRPr="00D31E84">
        <w:rPr>
          <w:rFonts w:ascii="Times New Roman" w:hAnsi="Times New Roman" w:cs="Times New Roman"/>
          <w:sz w:val="28"/>
          <w:szCs w:val="28"/>
        </w:rPr>
        <w:t>базовые величины в квартал;</w:t>
      </w:r>
    </w:p>
    <w:p w14:paraId="7DE22E01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>секретарю наблюдательного совета – 22 базовые величины в квартал;</w:t>
      </w:r>
    </w:p>
    <w:p w14:paraId="690BD3F2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>членам наблюдательного совета – по 20 базовых величин в квартал;</w:t>
      </w:r>
    </w:p>
    <w:p w14:paraId="05CEE739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>каждому представителю государства, как члену наблюдательного совета Общества, установить вознаграждение за осуществление возложенных на него обязанностей согласно Указу Президента Республики Беларусь от             19 февраля 2008 года № 100 «О некоторых вопросах владельческого надзора», при уровне рентабельности за квартал (с начала отчетного года), процентов: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7"/>
        <w:gridCol w:w="4665"/>
      </w:tblGrid>
      <w:tr w:rsidR="00D31E84" w:rsidRPr="00D31E84" w14:paraId="08F274E0" w14:textId="77777777" w:rsidTr="00736D6B"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9364B" w14:textId="77777777" w:rsidR="00D31E84" w:rsidRPr="00D31E84" w:rsidRDefault="00D31E84" w:rsidP="00D31E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Уровень рентабельности с начала отчетного года (процентов)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4CB1D" w14:textId="77777777" w:rsidR="00D31E84" w:rsidRPr="00D31E84" w:rsidRDefault="00D31E84" w:rsidP="00D31E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 xml:space="preserve">Размер вознаграждения </w:t>
            </w:r>
          </w:p>
          <w:p w14:paraId="2120F8B8" w14:textId="77777777" w:rsidR="00D31E84" w:rsidRPr="00D31E84" w:rsidRDefault="00D31E84" w:rsidP="00D31E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(базовых величин в квартал)</w:t>
            </w:r>
          </w:p>
        </w:tc>
      </w:tr>
      <w:tr w:rsidR="00D31E84" w:rsidRPr="00D31E84" w14:paraId="52E9703C" w14:textId="77777777" w:rsidTr="00736D6B"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A7A88" w14:textId="77777777" w:rsidR="00D31E84" w:rsidRPr="00D31E84" w:rsidRDefault="00D31E84" w:rsidP="00D31E8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До 10 включительно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BA658" w14:textId="77777777" w:rsidR="00D31E84" w:rsidRPr="00D31E84" w:rsidRDefault="00D31E84" w:rsidP="00D31E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31E84" w:rsidRPr="00D31E84" w14:paraId="766736A2" w14:textId="77777777" w:rsidTr="00736D6B"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387C9" w14:textId="77777777" w:rsidR="00D31E84" w:rsidRPr="00D31E84" w:rsidRDefault="00D31E84" w:rsidP="00D31E8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Свыше 10 до 15 включительно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D09A1" w14:textId="77777777" w:rsidR="00D31E84" w:rsidRPr="00D31E84" w:rsidRDefault="00D31E84" w:rsidP="00D31E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D31E84" w:rsidRPr="00D31E84" w14:paraId="73588089" w14:textId="77777777" w:rsidTr="00736D6B"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7DA30" w14:textId="77777777" w:rsidR="00D31E84" w:rsidRPr="00D31E84" w:rsidRDefault="00D31E84" w:rsidP="00D31E8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Свыше 15 до 25 включительно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A4EA8" w14:textId="77777777" w:rsidR="00D31E84" w:rsidRPr="00D31E84" w:rsidRDefault="00D31E84" w:rsidP="00D31E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D31E84" w:rsidRPr="00D31E84" w14:paraId="2F70AE3C" w14:textId="77777777" w:rsidTr="00736D6B"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7EB34" w14:textId="77777777" w:rsidR="00D31E84" w:rsidRPr="00D31E84" w:rsidRDefault="00D31E84" w:rsidP="00D31E8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 xml:space="preserve">Свыше 25 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6DEDD" w14:textId="77777777" w:rsidR="00D31E84" w:rsidRPr="00D31E84" w:rsidRDefault="00D31E84" w:rsidP="00D31E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1E8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14:paraId="10D9077F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>Указанное вознаграждение выплачивается при наличии чистой прибыли Общества за отчетный квартал, определенной нарастающим итогом с начала года по представлению председателя наблюдательного совета ежеквартально.</w:t>
      </w:r>
    </w:p>
    <w:p w14:paraId="7101427D" w14:textId="77777777" w:rsidR="00D31E84" w:rsidRPr="00D31E84" w:rsidRDefault="00D31E84" w:rsidP="00D31E8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E84">
        <w:rPr>
          <w:rFonts w:ascii="Times New Roman" w:hAnsi="Times New Roman" w:cs="Times New Roman"/>
          <w:sz w:val="28"/>
          <w:szCs w:val="28"/>
        </w:rPr>
        <w:t>Членам ревизионной комиссии размеры вознаграждений оставить в размере, установленном годовым общим собранием акционеров от 31 марта 2026 г.</w:t>
      </w:r>
    </w:p>
    <w:p w14:paraId="58484BD2" w14:textId="77777777" w:rsidR="0018599E" w:rsidRPr="0018599E" w:rsidRDefault="0018599E" w:rsidP="00185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8599E" w:rsidRPr="0018599E" w:rsidSect="00640CB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B52"/>
    <w:rsid w:val="00022AEF"/>
    <w:rsid w:val="00080050"/>
    <w:rsid w:val="000A4A66"/>
    <w:rsid w:val="0011163B"/>
    <w:rsid w:val="001324F5"/>
    <w:rsid w:val="0018599E"/>
    <w:rsid w:val="00335B52"/>
    <w:rsid w:val="00344256"/>
    <w:rsid w:val="003E1BAA"/>
    <w:rsid w:val="00640CB7"/>
    <w:rsid w:val="007B6FF8"/>
    <w:rsid w:val="00917C3B"/>
    <w:rsid w:val="0097144C"/>
    <w:rsid w:val="009D2F99"/>
    <w:rsid w:val="009E42EA"/>
    <w:rsid w:val="00A50D61"/>
    <w:rsid w:val="00B058DA"/>
    <w:rsid w:val="00BF7B06"/>
    <w:rsid w:val="00C2438E"/>
    <w:rsid w:val="00D06407"/>
    <w:rsid w:val="00D2345A"/>
    <w:rsid w:val="00D31E84"/>
    <w:rsid w:val="00EC0885"/>
    <w:rsid w:val="00F40D03"/>
    <w:rsid w:val="00FC51F9"/>
    <w:rsid w:val="00FF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9262"/>
  <w15:docId w15:val="{B8E2E8B4-889A-4710-8762-9ECFEB3F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B52"/>
    <w:pPr>
      <w:spacing w:line="240" w:lineRule="auto"/>
      <w:ind w:firstLine="851"/>
      <w:jc w:val="both"/>
    </w:pPr>
    <w:rPr>
      <w:rFonts w:ascii="Times New Roman" w:eastAsia="Calibri" w:hAnsi="Times New Roman" w:cs="Times New Roman"/>
      <w:sz w:val="32"/>
    </w:rPr>
  </w:style>
  <w:style w:type="paragraph" w:styleId="a4">
    <w:name w:val="List Paragraph"/>
    <w:basedOn w:val="a"/>
    <w:uiPriority w:val="34"/>
    <w:qFormat/>
    <w:rsid w:val="00335B52"/>
    <w:pPr>
      <w:spacing w:line="240" w:lineRule="auto"/>
      <w:ind w:left="720" w:firstLine="851"/>
      <w:contextualSpacing/>
      <w:jc w:val="both"/>
    </w:pPr>
    <w:rPr>
      <w:rFonts w:ascii="Times New Roman" w:eastAsia="Calibri" w:hAnsi="Times New Roman" w:cs="Times New Roman"/>
      <w:sz w:val="32"/>
    </w:rPr>
  </w:style>
  <w:style w:type="paragraph" w:customStyle="1" w:styleId="newncpi">
    <w:name w:val="newncpi"/>
    <w:basedOn w:val="a"/>
    <w:rsid w:val="00335B52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Marina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Экономист1</dc:creator>
  <cp:keywords/>
  <dc:description/>
  <cp:lastModifiedBy>Шпак Марина Вячеславовна</cp:lastModifiedBy>
  <cp:revision>16</cp:revision>
  <cp:lastPrinted>2026-09-22T06:44:00Z</cp:lastPrinted>
  <dcterms:created xsi:type="dcterms:W3CDTF">2022-04-05T07:17:00Z</dcterms:created>
  <dcterms:modified xsi:type="dcterms:W3CDTF">2026-09-22T06:50:00Z</dcterms:modified>
</cp:coreProperties>
</file>